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0" w:beforeLines="0" w:after="0" w:afterLines="0" w:line="560" w:lineRule="exact"/>
        <w:textAlignment w:val="auto"/>
        <w:rPr>
          <w:rFonts w:hint="eastAsia" w:ascii="宋体" w:hAnsi="宋体" w:eastAsia="宋体" w:cs="宋体"/>
          <w:b w:val="0"/>
          <w:bCs w:val="0"/>
          <w:i w:val="0"/>
          <w:iCs w:val="0"/>
          <w:caps w:val="0"/>
          <w:color w:val="000000"/>
          <w:spacing w:val="0"/>
          <w:kern w:val="0"/>
          <w:sz w:val="32"/>
          <w:szCs w:val="32"/>
          <w:shd w:val="clear" w:fill="FFFFFF"/>
          <w:lang w:val="en-US" w:eastAsia="zh-CN" w:bidi="ar"/>
        </w:rPr>
      </w:pPr>
      <w:r>
        <w:rPr>
          <w:rFonts w:hint="eastAsia" w:ascii="黑体" w:hAnsi="黑体" w:eastAsia="黑体" w:cs="黑体"/>
          <w:b w:val="0"/>
          <w:bCs w:val="0"/>
          <w:i w:val="0"/>
          <w:iCs w:val="0"/>
          <w:caps w:val="0"/>
          <w:color w:val="000000"/>
          <w:spacing w:val="0"/>
          <w:kern w:val="0"/>
          <w:sz w:val="32"/>
          <w:szCs w:val="32"/>
          <w:shd w:val="clear" w:fill="FFFFFF"/>
          <w:lang w:val="en-US" w:eastAsia="zh-CN" w:bidi="ar"/>
        </w:rPr>
        <w:t>附件2</w:t>
      </w:r>
      <w:r>
        <w:rPr>
          <w:rFonts w:hint="eastAsia" w:ascii="宋体" w:hAnsi="宋体" w:eastAsia="宋体" w:cs="宋体"/>
          <w:b w:val="0"/>
          <w:bCs w:val="0"/>
          <w:i w:val="0"/>
          <w:iCs w:val="0"/>
          <w:caps w:val="0"/>
          <w:color w:val="000000"/>
          <w:spacing w:val="0"/>
          <w:kern w:val="0"/>
          <w:sz w:val="32"/>
          <w:szCs w:val="32"/>
          <w:shd w:val="clear" w:fill="FFFFFF"/>
          <w:lang w:val="en-US" w:eastAsia="zh-CN" w:bidi="ar"/>
        </w:rPr>
        <w:t xml:space="preserve"> </w:t>
      </w:r>
    </w:p>
    <w:p>
      <w:pPr>
        <w:keepNext w:val="0"/>
        <w:keepLines w:val="0"/>
        <w:pageBreakBefore w:val="0"/>
        <w:kinsoku/>
        <w:wordWrap/>
        <w:overflowPunct/>
        <w:topLinePunct w:val="0"/>
        <w:autoSpaceDE/>
        <w:autoSpaceDN/>
        <w:bidi w:val="0"/>
        <w:adjustRightInd/>
        <w:snapToGrid/>
        <w:spacing w:before="0" w:beforeLines="0" w:after="0" w:afterLines="0" w:line="560" w:lineRule="exact"/>
        <w:jc w:val="center"/>
        <w:textAlignment w:val="auto"/>
        <w:rPr>
          <w:rFonts w:hint="eastAsia" w:ascii="宋体" w:hAnsi="宋体" w:eastAsia="宋体" w:cs="宋体"/>
          <w:sz w:val="44"/>
          <w:szCs w:val="44"/>
          <w:lang w:val="en-US" w:eastAsia="zh-CN"/>
        </w:rPr>
      </w:pPr>
      <w:r>
        <w:rPr>
          <w:sz w:val="44"/>
          <w:szCs w:val="44"/>
        </w:rPr>
        <w:t>疫情防控考生须知</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ascii="仿宋" w:hAnsi="仿宋" w:eastAsia="仿宋" w:cs="仿宋"/>
          <w:sz w:val="32"/>
          <w:szCs w:val="32"/>
        </w:rPr>
      </w:pPr>
      <w:r>
        <w:rPr>
          <w:rFonts w:ascii="黑体" w:hAnsi="宋体" w:eastAsia="黑体" w:cs="黑体"/>
          <w:sz w:val="32"/>
          <w:szCs w:val="32"/>
        </w:rPr>
        <w:t>一、考生参加考试须符合以下疫情防控健康监测要求:</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1.健康码为红码、黄码、灰码的考生应按疫情防控要求提前转绿码。健康码不为绿码的考生，不得入场参加考试。</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所有考生进入考点时，须佩戴医用外科或以上级别口罩(自备)，进入警戒线后严禁擅自摘除口罩(监考员进行身份核验时短暂摘下口罩)。须扫地点码、出示行程卡及48小时内核酸检测阴性证明，接受体温测量。健康码和行程卡为绿色、体温低于37.3℃方可入场参加考试。第一次测量体温不合格的，可适当休息后使用其他设备或其他方式再次测量，仍不合格的，经综合评估不符合条件者不得参加考试。</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考前7天内有本土疫情报告的地市旅居史或7天内有风险区和重点涉疫区旅居史的考生(根据全国疫情发展情况确定)，入琼后进行“落地检”，并请考生随时关注海口市最新发布的省外来(返)人员管理措施公告，按照最新的防疫要求执行。</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4.在考试过程中全程佩戴口罩，身体如有不适可举手报告监考员。考试期间发热(体温超过37.3℃)的，经综合评估不符合条件者中止考试或不得与其他健康考生同场考试，转至隔离考场继续考试。</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黑体" w:hAnsi="宋体" w:eastAsia="黑体" w:cs="黑体"/>
          <w:sz w:val="32"/>
          <w:szCs w:val="32"/>
        </w:rPr>
        <w:t>二、有以下情况之一者不允许参加考试:</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1.不能提供健康码、通信大数据行程卡和不按要求提供考前新冠肺炎病毒核酸检测阴性报告证明的;</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2.已治愈出院的确诊病例或已解除集中隔离医学观察的无症状感染者，尚在随访或医学观察期内的;</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3.尚未解除医学观察的密切接触者和</w:t>
      </w:r>
      <w:bookmarkStart w:id="0" w:name="_GoBack"/>
      <w:bookmarkEnd w:id="0"/>
      <w:r>
        <w:rPr>
          <w:rFonts w:hint="eastAsia" w:ascii="仿宋" w:hAnsi="仿宋" w:eastAsia="仿宋" w:cs="仿宋"/>
          <w:sz w:val="32"/>
          <w:szCs w:val="32"/>
        </w:rPr>
        <w:t>密切接触者的密切接触者;</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4.健康码为红码、黄码、灰码的考生;</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5.考前7天内有本土疫情报告的地市旅居史者，按疫情防控指挥部要求仍处于管控期内或是居家健康监测期未满的;</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6.考前10天内有境外及香港特区、台湾地区旅居史的;</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7.进场时测量体温不正常(体温≥37.3℃)，在临时观察场所适当休息后使用水银体温计再次测量体温仍然不正常的，有发热、咳嗽、肌肉酸痛、味觉嗅觉减退或丧失等可疑症状，经专家研判不可以参加考试的;</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8.其他特殊情形经由专业医务人员评估判断为不可以参加考试的。</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黑体" w:hAnsi="宋体" w:eastAsia="黑体" w:cs="黑体"/>
          <w:sz w:val="32"/>
          <w:szCs w:val="32"/>
        </w:rPr>
        <w:t>三、考生须严格遵守考试疫情防控要求和考试规则，诚信考试。</w:t>
      </w:r>
      <w:r>
        <w:rPr>
          <w:rFonts w:hint="eastAsia" w:ascii="仿宋" w:hAnsi="仿宋" w:eastAsia="仿宋" w:cs="仿宋"/>
          <w:sz w:val="32"/>
          <w:szCs w:val="32"/>
        </w:rPr>
        <w:t>如7天内有本土疫情报告的地市旅居史(根据全国疫情发展情况确定)和其他涉疫地区旅居史或10天内有境外旅居史的考生必须如实报告，不得有瞒报、谎报等行为，否则将依法追究有关责任。存在不能参加考试情形的考生不得进入考点，否则按违反疫情防控要求处理，一切后果由考生自行承担。</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黑体" w:hAnsi="宋体" w:eastAsia="黑体" w:cs="黑体"/>
          <w:sz w:val="32"/>
          <w:szCs w:val="32"/>
        </w:rPr>
        <w:t>四、自今日起，考生通过微信或支付宝等APP扫描海南省健康码进行每日实名健康打卡。</w:t>
      </w:r>
      <w:r>
        <w:rPr>
          <w:rFonts w:hint="eastAsia" w:ascii="仿宋" w:hAnsi="仿宋" w:eastAsia="仿宋" w:cs="仿宋"/>
          <w:sz w:val="32"/>
          <w:szCs w:val="32"/>
        </w:rPr>
        <w:t>若不扫码打卡，将会影响正常入场考试;尽量减少异地、跨省流动，不前往国内高风险地区、</w:t>
      </w:r>
      <w:r>
        <w:rPr>
          <w:rFonts w:hint="eastAsia" w:ascii="仿宋" w:hAnsi="仿宋" w:eastAsia="仿宋" w:cs="仿宋"/>
          <w:sz w:val="32"/>
          <w:szCs w:val="32"/>
          <w:lang w:eastAsia="zh-CN"/>
        </w:rPr>
        <w:t>重点</w:t>
      </w:r>
      <w:r>
        <w:rPr>
          <w:rFonts w:hint="eastAsia" w:ascii="仿宋" w:hAnsi="仿宋" w:eastAsia="仿宋" w:cs="仿宋"/>
          <w:sz w:val="32"/>
          <w:szCs w:val="32"/>
        </w:rPr>
        <w:t>涉疫区和境外，避免直接接触来自高风险地区和境外的人员;加强自我防护，出入戴口罩，减少到人流密集的公共场所的出行;身体不适的，及时就医。</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黑体" w:hAnsi="宋体" w:eastAsia="黑体" w:cs="黑体"/>
          <w:sz w:val="32"/>
          <w:szCs w:val="32"/>
        </w:rPr>
        <w:t>五、考生必须经过测温方可进入考点警戒线内。</w:t>
      </w:r>
      <w:r>
        <w:rPr>
          <w:rFonts w:hint="eastAsia" w:ascii="仿宋" w:hAnsi="仿宋" w:eastAsia="仿宋" w:cs="仿宋"/>
          <w:sz w:val="32"/>
          <w:szCs w:val="32"/>
        </w:rPr>
        <w:t>严禁不经过测温擅自跨越警戒线，一旦违反将按违纪处理。</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黑体" w:hAnsi="宋体" w:eastAsia="黑体" w:cs="黑体"/>
          <w:sz w:val="32"/>
          <w:szCs w:val="32"/>
        </w:rPr>
        <w:t>六、考生考试期间，应做到点对点出行，从居住地与考点之间直接来回。</w:t>
      </w:r>
      <w:r>
        <w:rPr>
          <w:rFonts w:hint="eastAsia" w:ascii="仿宋" w:hAnsi="仿宋" w:eastAsia="仿宋" w:cs="仿宋"/>
          <w:sz w:val="32"/>
          <w:szCs w:val="32"/>
        </w:rPr>
        <w:t>排队接受体温测量、身份核验、健康码、行程卡及核酸阴性证明核查时，应保持间隔不小于1米的距离。</w:t>
      </w:r>
    </w:p>
    <w:p>
      <w:pPr>
        <w:pStyle w:val="1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因疫情存在动态变化，将适时根据海南疫情防控指挥部的最新防控要求，对考试的疫情防控措施及时做出相应的动态调整，并在</w:t>
      </w:r>
      <w:r>
        <w:rPr>
          <w:rFonts w:hint="eastAsia" w:ascii="仿宋" w:hAnsi="仿宋" w:eastAsia="仿宋" w:cs="仿宋"/>
          <w:sz w:val="32"/>
          <w:szCs w:val="32"/>
          <w:lang w:eastAsia="zh-CN"/>
        </w:rPr>
        <w:t>报名网站</w:t>
      </w:r>
      <w:r>
        <w:rPr>
          <w:rFonts w:hint="eastAsia" w:ascii="仿宋" w:hAnsi="仿宋" w:eastAsia="仿宋" w:cs="仿宋"/>
          <w:sz w:val="32"/>
          <w:szCs w:val="32"/>
        </w:rPr>
        <w:t>发布提示，请各位考生随时关注</w:t>
      </w:r>
      <w:r>
        <w:rPr>
          <w:rFonts w:hint="eastAsia" w:ascii="仿宋" w:hAnsi="仿宋" w:eastAsia="仿宋" w:cs="仿宋"/>
          <w:sz w:val="32"/>
          <w:szCs w:val="32"/>
          <w:lang w:eastAsia="zh-CN"/>
        </w:rPr>
        <w:t>，</w:t>
      </w:r>
      <w:r>
        <w:rPr>
          <w:rFonts w:hint="eastAsia" w:ascii="仿宋" w:hAnsi="仿宋" w:eastAsia="仿宋" w:cs="仿宋"/>
          <w:sz w:val="32"/>
          <w:szCs w:val="32"/>
        </w:rPr>
        <w:t>了解我省疫情防控和此次考试的最新防疫要求。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宋体" w:hAnsi="宋体" w:eastAsia="宋体" w:cs="宋体"/>
          <w:sz w:val="32"/>
          <w:szCs w:val="32"/>
        </w:rPr>
      </w:pPr>
    </w:p>
    <w:sectPr>
      <w:footerReference r:id="rId3" w:type="default"/>
      <w:pgSz w:w="11906" w:h="16838"/>
      <w:pgMar w:top="1440" w:right="1633" w:bottom="1440" w:left="163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大黑简体">
    <w:altName w:val="黑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2312">
    <w:altName w:val="仿宋"/>
    <w:panose1 w:val="02000000000000000000"/>
    <w:charset w:val="86"/>
    <w:family w:val="auto"/>
    <w:pitch w:val="default"/>
    <w:sig w:usb0="00000000" w:usb1="00000000" w:usb2="00000012"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ED0597"/>
    <w:multiLevelType w:val="multilevel"/>
    <w:tmpl w:val="A4ED0597"/>
    <w:lvl w:ilvl="0" w:tentative="0">
      <w:start w:val="1"/>
      <w:numFmt w:val="decimal"/>
      <w:pStyle w:val="20"/>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F277BE29"/>
    <w:multiLevelType w:val="multilevel"/>
    <w:tmpl w:val="F277BE29"/>
    <w:lvl w:ilvl="0" w:tentative="0">
      <w:start w:val="1"/>
      <w:numFmt w:val="decimal"/>
      <w:lvlText w:val="%1."/>
      <w:lvlJc w:val="left"/>
      <w:pPr>
        <w:tabs>
          <w:tab w:val="left" w:pos="312"/>
        </w:tabs>
      </w:pPr>
    </w:lvl>
    <w:lvl w:ilvl="1" w:tentative="0">
      <w:start w:val="1"/>
      <w:numFmt w:val="decimal"/>
      <w:pStyle w:val="5"/>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F4AA1B6E"/>
    <w:multiLevelType w:val="multilevel"/>
    <w:tmpl w:val="F4AA1B6E"/>
    <w:lvl w:ilvl="0" w:tentative="0">
      <w:start w:val="1"/>
      <w:numFmt w:val="decimal"/>
      <w:pStyle w:val="16"/>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3">
    <w:nsid w:val="30880CB7"/>
    <w:multiLevelType w:val="multilevel"/>
    <w:tmpl w:val="30880CB7"/>
    <w:lvl w:ilvl="0" w:tentative="0">
      <w:start w:val="1"/>
      <w:numFmt w:val="decimal"/>
      <w:lvlText w:val="%1."/>
      <w:lvlJc w:val="left"/>
      <w:pPr>
        <w:tabs>
          <w:tab w:val="left" w:pos="312"/>
        </w:tabs>
      </w:pPr>
    </w:lvl>
    <w:lvl w:ilvl="1" w:tentative="0">
      <w:start w:val="1"/>
      <w:numFmt w:val="decimal"/>
      <w:pStyle w:val="4"/>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4">
    <w:nsid w:val="385A9EFE"/>
    <w:multiLevelType w:val="multilevel"/>
    <w:tmpl w:val="385A9EFE"/>
    <w:lvl w:ilvl="0" w:tentative="0">
      <w:start w:val="1"/>
      <w:numFmt w:val="decimal"/>
      <w:pStyle w:val="21"/>
      <w:lvlText w:val="%1."/>
      <w:lvlJc w:val="left"/>
      <w:pPr>
        <w:tabs>
          <w:tab w:val="left" w:pos="312"/>
        </w:tabs>
      </w:pPr>
    </w:lvl>
    <w:lvl w:ilvl="1" w:tentative="0">
      <w:start w:val="1"/>
      <w:numFmt w:val="decimal"/>
      <w:pStyle w:val="15"/>
      <w:suff w:val="space"/>
      <w:lvlText w:val="%1.%2"/>
      <w:lvlJc w:val="left"/>
      <w:pPr>
        <w:ind w:left="0" w:leftChars="0" w:firstLine="0" w:firstLineChars="0"/>
      </w:pPr>
      <w:rPr>
        <w:rFonts w:hint="default"/>
      </w:rPr>
    </w:lvl>
    <w:lvl w:ilvl="2" w:tentative="0">
      <w:start w:val="1"/>
      <w:numFmt w:val="decimal"/>
      <w:pStyle w:val="17"/>
      <w:suff w:val="space"/>
      <w:lvlText w:val="%1.%2.%3"/>
      <w:lvlJc w:val="left"/>
      <w:pPr>
        <w:ind w:left="0" w:leftChars="0" w:firstLine="0" w:firstLineChars="0"/>
      </w:pPr>
      <w:rPr>
        <w:rFonts w:hint="default"/>
      </w:rPr>
    </w:lvl>
    <w:lvl w:ilvl="3" w:tentative="0">
      <w:start w:val="1"/>
      <w:numFmt w:val="decimal"/>
      <w:pStyle w:val="18"/>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iMTYwNmI1YWYyZTQ4YWY5MjIyODZkMWI1YzdhYTgifQ=="/>
  </w:docVars>
  <w:rsids>
    <w:rsidRoot w:val="00000000"/>
    <w:rsid w:val="02596465"/>
    <w:rsid w:val="05626E33"/>
    <w:rsid w:val="06834A5D"/>
    <w:rsid w:val="06E14676"/>
    <w:rsid w:val="0D8D06EC"/>
    <w:rsid w:val="0F59068B"/>
    <w:rsid w:val="14460363"/>
    <w:rsid w:val="1560191E"/>
    <w:rsid w:val="179873AB"/>
    <w:rsid w:val="17A20A35"/>
    <w:rsid w:val="17F1748E"/>
    <w:rsid w:val="1A8B6763"/>
    <w:rsid w:val="1C4E479E"/>
    <w:rsid w:val="1FD22548"/>
    <w:rsid w:val="20A05900"/>
    <w:rsid w:val="24A35C08"/>
    <w:rsid w:val="2AA7038F"/>
    <w:rsid w:val="2E8364BE"/>
    <w:rsid w:val="31612E0A"/>
    <w:rsid w:val="39D67B30"/>
    <w:rsid w:val="3B671CC3"/>
    <w:rsid w:val="3BCE4451"/>
    <w:rsid w:val="3C73026F"/>
    <w:rsid w:val="3FC4E28B"/>
    <w:rsid w:val="43880F63"/>
    <w:rsid w:val="47A732BB"/>
    <w:rsid w:val="4984317B"/>
    <w:rsid w:val="53E86983"/>
    <w:rsid w:val="57E1103B"/>
    <w:rsid w:val="57E51511"/>
    <w:rsid w:val="5B3439B1"/>
    <w:rsid w:val="5D355AFE"/>
    <w:rsid w:val="5F976E22"/>
    <w:rsid w:val="5FC04FD9"/>
    <w:rsid w:val="6033513D"/>
    <w:rsid w:val="60434755"/>
    <w:rsid w:val="61450EDA"/>
    <w:rsid w:val="627310A1"/>
    <w:rsid w:val="628C1C82"/>
    <w:rsid w:val="63792AA7"/>
    <w:rsid w:val="68370C8B"/>
    <w:rsid w:val="797C7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100" w:beforeLines="100" w:after="100" w:afterLines="100" w:line="500" w:lineRule="exact"/>
      <w:jc w:val="both"/>
    </w:pPr>
    <w:rPr>
      <w:rFonts w:ascii="Times New Roman" w:hAnsi="Times New Roman" w:eastAsia="宋体" w:cs="Times New Roman"/>
      <w:color w:val="000000"/>
      <w:sz w:val="28"/>
      <w:lang w:val="en-US" w:eastAsia="zh-CN" w:bidi="ar-SA"/>
    </w:rPr>
  </w:style>
  <w:style w:type="paragraph" w:styleId="3">
    <w:name w:val="heading 1"/>
    <w:next w:val="1"/>
    <w:link w:val="24"/>
    <w:qFormat/>
    <w:uiPriority w:val="0"/>
    <w:pPr>
      <w:keepNext/>
      <w:keepLines/>
      <w:adjustRightInd w:val="0"/>
      <w:spacing w:before="360" w:after="360"/>
      <w:jc w:val="center"/>
      <w:textAlignment w:val="baseline"/>
      <w:outlineLvl w:val="0"/>
    </w:pPr>
    <w:rPr>
      <w:rFonts w:ascii="宋体" w:hAnsi="宋体" w:eastAsia="宋体" w:cstheme="minorBidi"/>
      <w:b/>
      <w:kern w:val="44"/>
      <w:sz w:val="44"/>
      <w:szCs w:val="44"/>
    </w:rPr>
  </w:style>
  <w:style w:type="paragraph" w:styleId="4">
    <w:name w:val="heading 2"/>
    <w:basedOn w:val="5"/>
    <w:next w:val="1"/>
    <w:link w:val="23"/>
    <w:semiHidden/>
    <w:unhideWhenUsed/>
    <w:qFormat/>
    <w:uiPriority w:val="0"/>
    <w:pPr>
      <w:keepNext/>
      <w:keepLines/>
      <w:numPr>
        <w:numId w:val="1"/>
      </w:numPr>
      <w:tabs>
        <w:tab w:val="left" w:pos="312"/>
      </w:tabs>
      <w:autoSpaceDE w:val="0"/>
      <w:autoSpaceDN w:val="0"/>
      <w:adjustRightInd w:val="0"/>
      <w:spacing w:before="360" w:after="260" w:line="360" w:lineRule="auto"/>
      <w:jc w:val="center"/>
      <w:textAlignment w:val="baseline"/>
      <w:outlineLvl w:val="1"/>
    </w:pPr>
    <w:rPr>
      <w:rFonts w:ascii="Arial" w:hAnsi="Arial" w:eastAsia="黑体"/>
      <w:b/>
      <w:spacing w:val="24"/>
      <w:kern w:val="0"/>
      <w:sz w:val="32"/>
      <w:szCs w:val="20"/>
    </w:rPr>
  </w:style>
  <w:style w:type="paragraph" w:styleId="6">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customStyle="1" w:styleId="5">
    <w:name w:val="标书 二级标题"/>
    <w:basedOn w:val="1"/>
    <w:qFormat/>
    <w:uiPriority w:val="0"/>
    <w:pPr>
      <w:numPr>
        <w:ilvl w:val="1"/>
        <w:numId w:val="2"/>
      </w:numPr>
      <w:jc w:val="center"/>
    </w:pPr>
    <w:rPr>
      <w:rFonts w:hint="eastAsia" w:ascii="方正大黑简体" w:hAnsi="方正大黑简体" w:eastAsia="方正大黑简体" w:cs="方正大黑简体"/>
      <w:sz w:val="32"/>
      <w:szCs w:val="32"/>
    </w:rPr>
  </w:style>
  <w:style w:type="paragraph" w:styleId="7">
    <w:name w:val="Body Text"/>
    <w:basedOn w:val="1"/>
    <w:next w:val="1"/>
    <w:qFormat/>
    <w:uiPriority w:val="0"/>
    <w:pPr>
      <w:spacing w:before="200" w:beforeLines="200" w:after="200" w:afterLines="200"/>
      <w:ind w:firstLine="560" w:firstLineChars="200"/>
    </w:pPr>
    <w:rPr>
      <w:rFonts w:ascii="仿宋" w:hAnsi="仿宋" w:eastAsia="仿宋" w:cs="仿宋"/>
      <w:sz w:val="30"/>
      <w:szCs w:val="30"/>
      <w:lang w:val="zh-CN"/>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paragraph" w:customStyle="1" w:styleId="15">
    <w:name w:val="标  二级"/>
    <w:basedOn w:val="1"/>
    <w:qFormat/>
    <w:uiPriority w:val="0"/>
    <w:pPr>
      <w:numPr>
        <w:ilvl w:val="1"/>
        <w:numId w:val="3"/>
      </w:numPr>
      <w:ind w:firstLine="0" w:firstLineChars="0"/>
      <w:jc w:val="left"/>
    </w:pPr>
    <w:rPr>
      <w:rFonts w:hint="eastAsia" w:ascii="方正大黑简体" w:hAnsi="方正大黑简体" w:eastAsia="方正大黑简体" w:cs="方正大黑简体"/>
      <w:sz w:val="32"/>
      <w:szCs w:val="32"/>
    </w:rPr>
  </w:style>
  <w:style w:type="paragraph" w:customStyle="1" w:styleId="16">
    <w:name w:val="1.一级标题"/>
    <w:basedOn w:val="3"/>
    <w:next w:val="1"/>
    <w:qFormat/>
    <w:uiPriority w:val="0"/>
    <w:pPr>
      <w:numPr>
        <w:ilvl w:val="0"/>
        <w:numId w:val="4"/>
      </w:numPr>
    </w:pPr>
    <w:rPr>
      <w:rFonts w:eastAsia="微软雅黑" w:asciiTheme="minorAscii" w:hAnsiTheme="minorAscii"/>
      <w:sz w:val="52"/>
    </w:rPr>
  </w:style>
  <w:style w:type="paragraph" w:customStyle="1" w:styleId="17">
    <w:name w:val="标三级"/>
    <w:basedOn w:val="6"/>
    <w:qFormat/>
    <w:uiPriority w:val="0"/>
    <w:pPr>
      <w:numPr>
        <w:ilvl w:val="2"/>
        <w:numId w:val="3"/>
      </w:numPr>
      <w:jc w:val="left"/>
    </w:pPr>
    <w:rPr>
      <w:rFonts w:eastAsia="方正仿宋_GB2312" w:asciiTheme="minorAscii" w:hAnsiTheme="minorAscii"/>
      <w:sz w:val="28"/>
      <w:szCs w:val="28"/>
    </w:rPr>
  </w:style>
  <w:style w:type="paragraph" w:customStyle="1" w:styleId="18">
    <w:name w:val="标 四级"/>
    <w:basedOn w:val="1"/>
    <w:qFormat/>
    <w:uiPriority w:val="0"/>
    <w:pPr>
      <w:numPr>
        <w:ilvl w:val="3"/>
        <w:numId w:val="3"/>
      </w:numPr>
      <w:jc w:val="left"/>
    </w:pPr>
    <w:rPr>
      <w:rFonts w:hint="default" w:eastAsia="方正仿宋_GB2312" w:asciiTheme="minorAscii" w:hAnsiTheme="minorAscii"/>
      <w:sz w:val="28"/>
      <w:szCs w:val="28"/>
    </w:rPr>
  </w:style>
  <w:style w:type="paragraph" w:customStyle="1" w:styleId="19">
    <w:name w:val="标 正文"/>
    <w:basedOn w:val="1"/>
    <w:qFormat/>
    <w:uiPriority w:val="0"/>
    <w:pPr>
      <w:spacing w:line="360" w:lineRule="auto"/>
      <w:ind w:firstLine="1041" w:firstLineChars="200"/>
    </w:pPr>
    <w:rPr>
      <w:rFonts w:hint="default" w:asciiTheme="minorAscii" w:hAnsiTheme="minorAscii"/>
      <w:sz w:val="28"/>
    </w:rPr>
  </w:style>
  <w:style w:type="paragraph" w:customStyle="1" w:styleId="20">
    <w:name w:val="一级标题"/>
    <w:basedOn w:val="3"/>
    <w:next w:val="1"/>
    <w:qFormat/>
    <w:uiPriority w:val="0"/>
    <w:pPr>
      <w:numPr>
        <w:ilvl w:val="0"/>
        <w:numId w:val="5"/>
      </w:numPr>
      <w:jc w:val="center"/>
    </w:pPr>
    <w:rPr>
      <w:rFonts w:eastAsia="微软雅黑" w:asciiTheme="minorAscii" w:hAnsiTheme="minorAscii"/>
      <w:sz w:val="52"/>
    </w:rPr>
  </w:style>
  <w:style w:type="paragraph" w:customStyle="1" w:styleId="21">
    <w:name w:val="标文件一级标题"/>
    <w:basedOn w:val="20"/>
    <w:next w:val="20"/>
    <w:qFormat/>
    <w:uiPriority w:val="0"/>
    <w:pPr>
      <w:numPr>
        <w:numId w:val="3"/>
      </w:numPr>
      <w:spacing w:beforeLines="0" w:afterLines="0" w:line="372" w:lineRule="auto"/>
      <w:outlineLvl w:val="3"/>
    </w:pPr>
    <w:rPr>
      <w:rFonts w:hint="eastAsia" w:ascii="Arial" w:hAnsi="Arial" w:eastAsia="黑体"/>
      <w:sz w:val="28"/>
    </w:rPr>
  </w:style>
  <w:style w:type="paragraph" w:customStyle="1" w:styleId="22">
    <w:name w:val="标书 一级标题"/>
    <w:basedOn w:val="1"/>
    <w:next w:val="1"/>
    <w:qFormat/>
    <w:uiPriority w:val="0"/>
    <w:pPr>
      <w:keepNext/>
      <w:keepLines/>
      <w:spacing w:before="460" w:after="450" w:line="576" w:lineRule="auto"/>
      <w:jc w:val="center"/>
      <w:outlineLvl w:val="0"/>
    </w:pPr>
    <w:rPr>
      <w:rFonts w:hint="default" w:eastAsia="方正粗黑宋简体" w:asciiTheme="minorAscii" w:hAnsiTheme="minorAscii"/>
      <w:b/>
      <w:kern w:val="44"/>
      <w:sz w:val="48"/>
    </w:rPr>
  </w:style>
  <w:style w:type="character" w:customStyle="1" w:styleId="23">
    <w:name w:val="标题 2 Char"/>
    <w:link w:val="4"/>
    <w:qFormat/>
    <w:uiPriority w:val="0"/>
    <w:rPr>
      <w:rFonts w:ascii="Arial" w:hAnsi="Arial" w:eastAsia="黑体"/>
      <w:b/>
      <w:spacing w:val="24"/>
      <w:sz w:val="32"/>
      <w:lang w:val="en-US" w:eastAsia="zh-CN" w:bidi="ar-SA"/>
    </w:rPr>
  </w:style>
  <w:style w:type="character" w:customStyle="1" w:styleId="24">
    <w:name w:val="标题 1 Char"/>
    <w:link w:val="3"/>
    <w:qFormat/>
    <w:uiPriority w:val="9"/>
    <w:rPr>
      <w:rFonts w:ascii="宋体" w:hAnsi="宋体" w:eastAsia="宋体"/>
      <w:b/>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1031</Words>
  <Characters>1059</Characters>
  <Lines>0</Lines>
  <Paragraphs>0</Paragraphs>
  <TotalTime>4</TotalTime>
  <ScaleCrop>false</ScaleCrop>
  <LinksUpToDate>false</LinksUpToDate>
  <CharactersWithSpaces>1060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2021-10-18T14:53:00Z</dcterms:created>
  <dc:creator>Administrator</dc:creator>
  <cp:lastModifiedBy>Administrator</cp:lastModifiedBy>
  <cp:lastPrinted>2022-11-14T08:15:26Z</cp:lastPrinted>
  <dcterms:modified xsi:type="dcterms:W3CDTF">2022-11-14T08:19:40Z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4D19977B65D846A5A80A9E1AA8C704D7</vt:lpwstr>
  </property>
</Properties>
</file>